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numPr>
          <w:ilvl w:val="0"/>
          <w:numId w:val="1"/>
        </w:numPr>
        <w:spacing w:before="0"/>
      </w:pPr>
      <w:r>
        <w:rPr>
          <w:sz w:val="24"/>
          <w:szCs w:val="24"/>
        </w:rPr>
        <w:t xml:space="preserve">СХЕМА ГРАНИЦ</w:t>
      </w:r>
      <w:r/>
    </w:p>
    <w:p>
      <w:pPr>
        <w:spacing w:after="0"/>
        <w:rPr>
          <w:b/>
          <w:bCs/>
          <w:color w:val="000000"/>
        </w:rPr>
      </w:pPr>
      <w:r>
        <w:rPr>
          <w:szCs w:val="24"/>
        </w:rPr>
        <w:t xml:space="preserve">рыбо</w:t>
      </w:r>
      <w:r>
        <w:rPr>
          <w:color w:val="000000"/>
          <w:szCs w:val="24"/>
        </w:rPr>
        <w:t xml:space="preserve">ловного участка </w:t>
      </w:r>
      <w:r>
        <w:rPr>
          <w:b/>
          <w:color w:val="000000"/>
          <w:szCs w:val="24"/>
        </w:rPr>
        <w:t xml:space="preserve">№ БР</w:t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</w:r>
      <w:r>
        <w:rPr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 Река Северная Сосьва (56-63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- 7 000 м. Площадь участка 475</w:t>
      </w:r>
      <w:r>
        <w:rPr>
          <w:color w:val="000000"/>
        </w:rPr>
        <w:t xml:space="preserve"> 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20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ы последовательным соединением точек, указанных в географических координатах, по береговой линии водного объекта рыбохозяйственного значения. Пары точек 1-2, 3-4, 5-6, 7-8, 9-10, 11-12, 13-14 соединены между собой прямыми линиями. Суша не входит в границы рыболовного участка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/>
            <w:bookmarkStart w:id="0" w:name="_GoBack"/>
            <w:r>
              <w:rPr>
                <w:sz w:val="20"/>
                <w:szCs w:val="20"/>
                <w:highlight w:val="white"/>
              </w:rPr>
              <w:t xml:space="preserve">С.Ш.</w:t>
            </w:r>
            <w:bookmarkEnd w:id="0"/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52'</w:t>
            </w:r>
            <w:r>
              <w:rPr>
                <w:rFonts w:eastAsia="Times New Roman"/>
                <w:color w:val="000000"/>
                <w:sz w:val="20"/>
              </w:rPr>
              <w:t xml:space="preserve">50''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47'</w:t>
            </w:r>
            <w:r>
              <w:rPr>
                <w:rFonts w:eastAsia="Times New Roman"/>
                <w:color w:val="000000"/>
                <w:sz w:val="20"/>
              </w:rPr>
              <w:t xml:space="preserve">25''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3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52'</w:t>
            </w:r>
            <w:r>
              <w:rPr>
                <w:rFonts w:eastAsia="Times New Roman"/>
                <w:color w:val="000000"/>
                <w:sz w:val="20"/>
              </w:rPr>
              <w:t xml:space="preserve">05''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47'</w:t>
            </w:r>
            <w:r>
              <w:rPr>
                <w:rFonts w:eastAsia="Times New Roman"/>
                <w:color w:val="000000"/>
                <w:sz w:val="20"/>
              </w:rPr>
              <w:t xml:space="preserve">32''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51'</w:t>
            </w:r>
            <w:r>
              <w:rPr>
                <w:rFonts w:eastAsia="Times New Roman"/>
                <w:color w:val="000000"/>
                <w:sz w:val="20"/>
              </w:rPr>
              <w:t xml:space="preserve">45''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47'</w:t>
            </w:r>
            <w:r>
              <w:rPr>
                <w:rFonts w:eastAsia="Times New Roman"/>
                <w:color w:val="000000"/>
                <w:sz w:val="20"/>
              </w:rPr>
              <w:t xml:space="preserve">15''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51'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13''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47'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25''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5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52'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31''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48'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36''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6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52'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33''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48'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38''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7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53'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35''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49'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15''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8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53'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37''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49'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17''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2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9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55'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47''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50'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26''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10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55'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57''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50'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08''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11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55'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07''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49'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37''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12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55'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11''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49'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26'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13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54'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18''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49'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02''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14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54'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16''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49'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01''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</w:tbl>
    <w:p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</w:r>
      <w:r/>
    </w:p>
    <w:p>
      <w:pPr>
        <w:spacing w:after="0"/>
        <w:rPr>
          <w:b/>
          <w:bCs/>
          <w:lang w:eastAsia="ru-RU"/>
        </w:rPr>
      </w:pPr>
      <w:r>
        <w:rPr>
          <w:b/>
          <w:bCs/>
          <w:lang w:eastAsia="ru-RU"/>
        </w:rPr>
      </w:r>
      <w:r/>
    </w:p>
    <w:p>
      <w:pPr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5645785" cy="4182745"/>
                <wp:effectExtent l="0" t="0" r="0" b="0"/>
                <wp:wrapSquare wrapText="bothSides"/>
                <wp:docPr id="1" name="Изображение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4765992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645784" cy="4182744"/>
                        </a:xfrm>
                        <a:prstGeom prst="rect">
                          <a:avLst/>
                        </a:prstGeom>
                        <a:noFill/>
                        <a:ln w="12700"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so-position-horizontal:center;mso-position-vertical-relative:text;margin-top:0.0pt;mso-position-vertical:absolute;width:444.5pt;height:329.3pt;mso-wrap-distance-left:0.0pt;mso-wrap-distance-top:0.0pt;mso-wrap-distance-right:0.0pt;mso-wrap-distance-bottom:0.0pt;" strokeweight="1.00pt">
                <v:path textboxrect="0,0,0,0"/>
                <w10:wrap type="square"/>
                <v:imagedata r:id="rId9" o:title=""/>
              </v:shape>
            </w:pict>
          </mc:Fallback>
        </mc:AlternateContent>
      </w:r>
      <w:r/>
    </w:p>
    <w:p>
      <w:pPr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 1: 33 525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20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2425" cy="95250"/>
                <wp:effectExtent l="0" t="0" r="0" b="0"/>
                <wp:docPr id="2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5242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7.8pt;height:7.5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3">
    <w:name w:val="Heading 1"/>
    <w:basedOn w:val="642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4">
    <w:name w:val="Heading 2"/>
    <w:basedOn w:val="64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5">
    <w:name w:val="Heading 3"/>
    <w:basedOn w:val="64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6">
    <w:name w:val="Heading 4"/>
    <w:basedOn w:val="64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7">
    <w:name w:val="Heading 5"/>
    <w:basedOn w:val="64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8">
    <w:name w:val="Heading 6"/>
    <w:basedOn w:val="64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9">
    <w:name w:val="Heading 7"/>
    <w:basedOn w:val="64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50">
    <w:name w:val="Heading 8"/>
    <w:basedOn w:val="64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1">
    <w:name w:val="Heading 9"/>
    <w:basedOn w:val="64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 w:default="1">
    <w:name w:val="Default Paragraph Font"/>
    <w:uiPriority w:val="1"/>
    <w:semiHidden/>
    <w:unhideWhenUsed/>
  </w:style>
  <w:style w:type="table" w:styleId="6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4" w:default="1">
    <w:name w:val="No List"/>
    <w:uiPriority w:val="99"/>
    <w:semiHidden/>
    <w:unhideWhenUsed/>
  </w:style>
  <w:style w:type="table" w:styleId="655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2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0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7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1">
    <w:name w:val="Hyperlink"/>
    <w:uiPriority w:val="99"/>
    <w:unhideWhenUsed/>
    <w:rPr>
      <w:color w:val="0000ff"/>
      <w:u w:val="single"/>
    </w:rPr>
  </w:style>
  <w:style w:type="character" w:styleId="782">
    <w:name w:val="footnote reference"/>
    <w:uiPriority w:val="99"/>
    <w:unhideWhenUsed/>
    <w:rPr>
      <w:vertAlign w:val="superscript"/>
    </w:rPr>
  </w:style>
  <w:style w:type="character" w:styleId="783">
    <w:name w:val="endnote reference"/>
    <w:uiPriority w:val="99"/>
    <w:semiHidden/>
    <w:unhideWhenUsed/>
    <w:rPr>
      <w:vertAlign w:val="superscript"/>
    </w:rPr>
  </w:style>
  <w:style w:type="character" w:styleId="784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5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6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7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3" w:customStyle="1">
    <w:name w:val="Title Char"/>
    <w:uiPriority w:val="10"/>
    <w:qFormat/>
    <w:rPr>
      <w:sz w:val="48"/>
      <w:szCs w:val="48"/>
    </w:rPr>
  </w:style>
  <w:style w:type="character" w:styleId="794" w:customStyle="1">
    <w:name w:val="Subtitle Char"/>
    <w:uiPriority w:val="11"/>
    <w:qFormat/>
    <w:rPr>
      <w:sz w:val="24"/>
      <w:szCs w:val="24"/>
    </w:rPr>
  </w:style>
  <w:style w:type="character" w:styleId="795" w:customStyle="1">
    <w:name w:val="Quote Char"/>
    <w:uiPriority w:val="29"/>
    <w:qFormat/>
    <w:rPr>
      <w:i/>
    </w:rPr>
  </w:style>
  <w:style w:type="character" w:styleId="796" w:customStyle="1">
    <w:name w:val="Intense Quote Char"/>
    <w:uiPriority w:val="30"/>
    <w:qFormat/>
    <w:rPr>
      <w:i/>
    </w:rPr>
  </w:style>
  <w:style w:type="character" w:styleId="797" w:customStyle="1">
    <w:name w:val="Header Char"/>
    <w:uiPriority w:val="99"/>
    <w:qFormat/>
  </w:style>
  <w:style w:type="character" w:styleId="798" w:customStyle="1">
    <w:name w:val="Footer Char"/>
    <w:uiPriority w:val="99"/>
    <w:qFormat/>
  </w:style>
  <w:style w:type="character" w:styleId="799" w:customStyle="1">
    <w:name w:val="Caption Char"/>
    <w:uiPriority w:val="99"/>
    <w:qFormat/>
  </w:style>
  <w:style w:type="character" w:styleId="800" w:customStyle="1">
    <w:name w:val="Интернет-ссылка"/>
    <w:uiPriority w:val="99"/>
    <w:unhideWhenUsed/>
    <w:rPr>
      <w:color w:val="0000ff"/>
      <w:u w:val="single"/>
    </w:rPr>
  </w:style>
  <w:style w:type="character" w:styleId="801" w:customStyle="1">
    <w:name w:val="Footnote Text Char"/>
    <w:uiPriority w:val="99"/>
    <w:qFormat/>
    <w:rPr>
      <w:sz w:val="18"/>
    </w:rPr>
  </w:style>
  <w:style w:type="character" w:styleId="802" w:customStyle="1">
    <w:name w:val="Привязка сноски"/>
    <w:rPr>
      <w:vertAlign w:val="superscript"/>
    </w:rPr>
  </w:style>
  <w:style w:type="character" w:styleId="803" w:customStyle="1">
    <w:name w:val="Footnote Characters"/>
    <w:uiPriority w:val="99"/>
    <w:unhideWhenUsed/>
    <w:qFormat/>
    <w:rPr>
      <w:vertAlign w:val="superscript"/>
    </w:rPr>
  </w:style>
  <w:style w:type="character" w:styleId="804" w:customStyle="1">
    <w:name w:val="Endnote Text Char"/>
    <w:uiPriority w:val="99"/>
    <w:qFormat/>
    <w:rPr>
      <w:sz w:val="20"/>
    </w:rPr>
  </w:style>
  <w:style w:type="character" w:styleId="805" w:customStyle="1">
    <w:name w:val="Привязка концевой сноски"/>
    <w:rPr>
      <w:vertAlign w:val="superscript"/>
    </w:rPr>
  </w:style>
  <w:style w:type="character" w:styleId="806" w:customStyle="1">
    <w:name w:val="Endnote Characters"/>
    <w:uiPriority w:val="99"/>
    <w:semiHidden/>
    <w:unhideWhenUsed/>
    <w:qFormat/>
    <w:rPr>
      <w:vertAlign w:val="superscript"/>
    </w:rPr>
  </w:style>
  <w:style w:type="character" w:styleId="807" w:customStyle="1">
    <w:name w:val="WW8Num1z0"/>
    <w:qFormat/>
  </w:style>
  <w:style w:type="character" w:styleId="808" w:customStyle="1">
    <w:name w:val="WW8Num1z1"/>
    <w:qFormat/>
  </w:style>
  <w:style w:type="character" w:styleId="809" w:customStyle="1">
    <w:name w:val="WW8Num1z2"/>
    <w:qFormat/>
  </w:style>
  <w:style w:type="character" w:styleId="810" w:customStyle="1">
    <w:name w:val="WW8Num1z3"/>
    <w:qFormat/>
  </w:style>
  <w:style w:type="character" w:styleId="811" w:customStyle="1">
    <w:name w:val="WW8Num1z4"/>
    <w:qFormat/>
  </w:style>
  <w:style w:type="character" w:styleId="812" w:customStyle="1">
    <w:name w:val="WW8Num1z5"/>
    <w:qFormat/>
  </w:style>
  <w:style w:type="character" w:styleId="813" w:customStyle="1">
    <w:name w:val="WW8Num1z6"/>
    <w:qFormat/>
  </w:style>
  <w:style w:type="character" w:styleId="814" w:customStyle="1">
    <w:name w:val="WW8Num1z7"/>
    <w:qFormat/>
  </w:style>
  <w:style w:type="character" w:styleId="815" w:customStyle="1">
    <w:name w:val="WW8Num1z8"/>
    <w:qFormat/>
  </w:style>
  <w:style w:type="character" w:styleId="816" w:customStyle="1">
    <w:name w:val="WW8Num2z0"/>
    <w:qFormat/>
    <w:rPr>
      <w:rFonts w:ascii="Symbol" w:hAnsi="Symbol" w:cs="Symbol"/>
      <w:vanish/>
    </w:rPr>
  </w:style>
  <w:style w:type="character" w:styleId="817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8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9">
    <w:name w:val="Title"/>
    <w:basedOn w:val="642"/>
    <w:next w:val="820"/>
    <w:uiPriority w:val="10"/>
    <w:qFormat/>
    <w:pPr>
      <w:contextualSpacing/>
      <w:spacing w:before="300"/>
    </w:pPr>
    <w:rPr>
      <w:sz w:val="48"/>
      <w:szCs w:val="48"/>
    </w:rPr>
  </w:style>
  <w:style w:type="paragraph" w:styleId="820">
    <w:name w:val="Body Text"/>
    <w:basedOn w:val="642"/>
    <w:pPr>
      <w:spacing w:after="140"/>
    </w:pPr>
  </w:style>
  <w:style w:type="paragraph" w:styleId="821">
    <w:name w:val="List"/>
    <w:basedOn w:val="820"/>
    <w:rPr>
      <w:rFonts w:cs="Arial"/>
    </w:rPr>
  </w:style>
  <w:style w:type="paragraph" w:styleId="822">
    <w:name w:val="Caption"/>
    <w:basedOn w:val="642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3">
    <w:name w:val="index heading"/>
    <w:basedOn w:val="642"/>
    <w:qFormat/>
    <w:pPr>
      <w:suppressLineNumbers/>
    </w:pPr>
    <w:rPr>
      <w:rFonts w:cs="Arial"/>
    </w:rPr>
  </w:style>
  <w:style w:type="paragraph" w:styleId="824">
    <w:name w:val="List Paragraph"/>
    <w:basedOn w:val="642"/>
    <w:uiPriority w:val="34"/>
    <w:qFormat/>
    <w:pPr>
      <w:contextualSpacing/>
      <w:ind w:left="720"/>
      <w:spacing w:after="0"/>
    </w:pPr>
  </w:style>
  <w:style w:type="paragraph" w:styleId="825">
    <w:name w:val="No Spacing"/>
    <w:uiPriority w:val="1"/>
    <w:qFormat/>
    <w:rPr>
      <w:sz w:val="24"/>
      <w:lang w:eastAsia="zh-CN" w:bidi="hi-IN"/>
    </w:rPr>
  </w:style>
  <w:style w:type="paragraph" w:styleId="826">
    <w:name w:val="Subtitle"/>
    <w:basedOn w:val="642"/>
    <w:uiPriority w:val="11"/>
    <w:qFormat/>
    <w:pPr>
      <w:spacing w:before="200"/>
    </w:pPr>
    <w:rPr>
      <w:szCs w:val="24"/>
    </w:rPr>
  </w:style>
  <w:style w:type="paragraph" w:styleId="827">
    <w:name w:val="Quote"/>
    <w:basedOn w:val="642"/>
    <w:uiPriority w:val="29"/>
    <w:qFormat/>
    <w:pPr>
      <w:ind w:left="720" w:right="720"/>
    </w:pPr>
    <w:rPr>
      <w:i/>
    </w:rPr>
  </w:style>
  <w:style w:type="paragraph" w:styleId="828">
    <w:name w:val="Intense Quote"/>
    <w:basedOn w:val="642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9" w:customStyle="1">
    <w:name w:val="Верхний и нижний колонтитулы"/>
    <w:basedOn w:val="642"/>
    <w:qFormat/>
  </w:style>
  <w:style w:type="paragraph" w:styleId="830">
    <w:name w:val="Head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2">
    <w:name w:val="footnote text"/>
    <w:basedOn w:val="642"/>
    <w:uiPriority w:val="99"/>
    <w:semiHidden/>
    <w:unhideWhenUsed/>
    <w:pPr>
      <w:spacing w:after="40" w:line="240" w:lineRule="auto"/>
    </w:pPr>
    <w:rPr>
      <w:sz w:val="18"/>
    </w:rPr>
  </w:style>
  <w:style w:type="paragraph" w:styleId="833">
    <w:name w:val="endnote text"/>
    <w:basedOn w:val="642"/>
    <w:uiPriority w:val="99"/>
    <w:semiHidden/>
    <w:unhideWhenUsed/>
    <w:pPr>
      <w:spacing w:after="0" w:line="240" w:lineRule="auto"/>
    </w:pPr>
    <w:rPr>
      <w:sz w:val="20"/>
    </w:rPr>
  </w:style>
  <w:style w:type="paragraph" w:styleId="834">
    <w:name w:val="toc 1"/>
    <w:basedOn w:val="642"/>
    <w:uiPriority w:val="39"/>
    <w:unhideWhenUsed/>
    <w:pPr>
      <w:spacing w:after="57"/>
    </w:pPr>
  </w:style>
  <w:style w:type="paragraph" w:styleId="835">
    <w:name w:val="toc 2"/>
    <w:basedOn w:val="642"/>
    <w:uiPriority w:val="39"/>
    <w:unhideWhenUsed/>
    <w:pPr>
      <w:ind w:left="283"/>
      <w:spacing w:after="57"/>
    </w:pPr>
  </w:style>
  <w:style w:type="paragraph" w:styleId="836">
    <w:name w:val="toc 3"/>
    <w:basedOn w:val="642"/>
    <w:uiPriority w:val="39"/>
    <w:unhideWhenUsed/>
    <w:pPr>
      <w:ind w:left="567"/>
      <w:spacing w:after="57"/>
    </w:pPr>
  </w:style>
  <w:style w:type="paragraph" w:styleId="837">
    <w:name w:val="toc 4"/>
    <w:basedOn w:val="642"/>
    <w:uiPriority w:val="39"/>
    <w:unhideWhenUsed/>
    <w:pPr>
      <w:ind w:left="850"/>
      <w:spacing w:after="57"/>
    </w:pPr>
  </w:style>
  <w:style w:type="paragraph" w:styleId="838">
    <w:name w:val="toc 5"/>
    <w:basedOn w:val="642"/>
    <w:uiPriority w:val="39"/>
    <w:unhideWhenUsed/>
    <w:pPr>
      <w:ind w:left="1134"/>
      <w:spacing w:after="57"/>
    </w:pPr>
  </w:style>
  <w:style w:type="paragraph" w:styleId="839">
    <w:name w:val="toc 6"/>
    <w:basedOn w:val="642"/>
    <w:uiPriority w:val="39"/>
    <w:unhideWhenUsed/>
    <w:pPr>
      <w:ind w:left="1417"/>
      <w:spacing w:after="57"/>
    </w:pPr>
  </w:style>
  <w:style w:type="paragraph" w:styleId="840">
    <w:name w:val="toc 7"/>
    <w:basedOn w:val="642"/>
    <w:uiPriority w:val="39"/>
    <w:unhideWhenUsed/>
    <w:pPr>
      <w:ind w:left="1701"/>
      <w:spacing w:after="57"/>
    </w:pPr>
  </w:style>
  <w:style w:type="paragraph" w:styleId="841">
    <w:name w:val="toc 8"/>
    <w:basedOn w:val="642"/>
    <w:uiPriority w:val="39"/>
    <w:unhideWhenUsed/>
    <w:pPr>
      <w:ind w:left="1984"/>
      <w:spacing w:after="57"/>
    </w:pPr>
  </w:style>
  <w:style w:type="paragraph" w:styleId="842">
    <w:name w:val="toc 9"/>
    <w:basedOn w:val="642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  <w:qFormat/>
    <w:rPr>
      <w:sz w:val="24"/>
      <w:lang w:eastAsia="zh-CN" w:bidi="hi-IN"/>
    </w:rPr>
  </w:style>
  <w:style w:type="paragraph" w:styleId="844">
    <w:name w:val="table of figures"/>
    <w:basedOn w:val="642"/>
    <w:uiPriority w:val="99"/>
    <w:unhideWhenUsed/>
    <w:qFormat/>
    <w:pPr>
      <w:spacing w:after="0"/>
    </w:pPr>
  </w:style>
  <w:style w:type="paragraph" w:styleId="845">
    <w:name w:val="Balloon Text"/>
    <w:basedOn w:val="642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6" w:customStyle="1">
    <w:name w:val="Содержимое таблицы"/>
    <w:basedOn w:val="642"/>
    <w:qFormat/>
    <w:pPr>
      <w:suppressLineNumbers/>
    </w:pPr>
  </w:style>
  <w:style w:type="paragraph" w:styleId="847" w:customStyle="1">
    <w:name w:val="Заголовок таблицы"/>
    <w:basedOn w:val="846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26</cp:revision>
  <dcterms:created xsi:type="dcterms:W3CDTF">2022-10-02T08:46:00Z</dcterms:created>
  <dcterms:modified xsi:type="dcterms:W3CDTF">2024-06-11T09:13:54Z</dcterms:modified>
</cp:coreProperties>
</file>